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70" w:tblpY="246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9"/>
        <w:gridCol w:w="2473"/>
      </w:tblGrid>
      <w:tr w:rsidR="0039468C" w:rsidRPr="00485CBF">
        <w:trPr>
          <w:cantSplit/>
          <w:trHeight w:val="340"/>
        </w:trPr>
        <w:tc>
          <w:tcPr>
            <w:tcW w:w="6669" w:type="dxa"/>
            <w:tcBorders>
              <w:top w:val="nil"/>
              <w:left w:val="nil"/>
              <w:bottom w:val="nil"/>
              <w:right w:val="nil"/>
            </w:tcBorders>
          </w:tcPr>
          <w:p w:rsidR="000E079C" w:rsidRPr="00485CBF" w:rsidRDefault="000E079C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bookmarkStart w:id="0" w:name="Dropdown1"/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468C" w:rsidRPr="00485CBF" w:rsidRDefault="0039468C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  <w:listEntry w:val="9"/>
                    <w:listEntry w:val="10"/>
                  </w:ddList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  <w:r w:rsidR="00ED516F">
              <w:rPr>
                <w:rFonts w:ascii="Tahoma" w:hAnsi="Tahoma" w:cs="Tahoma"/>
                <w:sz w:val="20"/>
                <w:szCs w:val="20"/>
              </w:rPr>
              <w:t xml:space="preserve">   </w:t>
            </w:r>
            <w:r w:rsidR="004511DD">
              <w:rPr>
                <w:rFonts w:ascii="Tahoma" w:hAnsi="Tahoma" w:cs="Tahoma"/>
                <w:sz w:val="20"/>
                <w:szCs w:val="20"/>
              </w:rPr>
              <w:t>issue</w:t>
            </w:r>
            <w:r w:rsidR="00ED516F">
              <w:rPr>
                <w:rFonts w:ascii="Tahoma" w:hAnsi="Tahoma" w:cs="Tahoma"/>
                <w:sz w:val="20"/>
                <w:szCs w:val="20"/>
              </w:rPr>
              <w:t>(s)</w:t>
            </w:r>
          </w:p>
        </w:tc>
      </w:tr>
    </w:tbl>
    <w:tbl>
      <w:tblPr>
        <w:tblpPr w:leftFromText="141" w:rightFromText="141" w:vertAnchor="page" w:horzAnchor="margin" w:tblpX="70" w:tblpY="2825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4838"/>
      </w:tblGrid>
      <w:tr w:rsidR="0039468C" w:rsidRPr="00021E50" w:rsidTr="007610B0">
        <w:trPr>
          <w:trHeight w:val="2268"/>
        </w:trPr>
        <w:tc>
          <w:tcPr>
            <w:tcW w:w="4446" w:type="dxa"/>
          </w:tcPr>
          <w:p w:rsidR="00ED516F" w:rsidRPr="00485CBF" w:rsidRDefault="00ED516F" w:rsidP="00ED516F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Applicant</w:t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39468C" w:rsidRPr="00485CBF" w:rsidRDefault="0039468C" w:rsidP="000E079C">
            <w:pPr>
              <w:pStyle w:val="Textkrper"/>
              <w:rPr>
                <w:rFonts w:ascii="Tahoma" w:hAnsi="Tahoma" w:cs="Tahoma"/>
                <w:sz w:val="16"/>
                <w:szCs w:val="16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4838" w:type="dxa"/>
          </w:tcPr>
          <w:p w:rsidR="0039468C" w:rsidRDefault="007610B0" w:rsidP="000E079C">
            <w:pPr>
              <w:pStyle w:val="Textkrp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Marketing authorisation holder </w:t>
            </w:r>
            <w:r w:rsidR="009D04B9">
              <w:rPr>
                <w:rFonts w:ascii="Tahoma" w:hAnsi="Tahoma" w:cs="Tahoma"/>
                <w:sz w:val="18"/>
                <w:szCs w:val="18"/>
                <w:lang w:val="en-GB"/>
              </w:rPr>
              <w:t>(if d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ifferent from </w:t>
            </w:r>
            <w:r w:rsidR="009D04B9">
              <w:rPr>
                <w:rFonts w:ascii="Tahoma" w:hAnsi="Tahoma" w:cs="Tahoma"/>
                <w:sz w:val="18"/>
                <w:szCs w:val="18"/>
                <w:lang w:val="en-GB"/>
              </w:rPr>
              <w:t>applicant)</w:t>
            </w: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7610B0" w:rsidRDefault="007610B0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</w:p>
          <w:p w:rsidR="007610B0" w:rsidRPr="00ED516F" w:rsidRDefault="007610B0" w:rsidP="007610B0">
            <w:pPr>
              <w:pStyle w:val="Textkrp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857F47" w:rsidRPr="00485CBF" w:rsidTr="007610B0">
        <w:trPr>
          <w:trHeight w:val="1134"/>
        </w:trPr>
        <w:tc>
          <w:tcPr>
            <w:tcW w:w="9284" w:type="dxa"/>
            <w:gridSpan w:val="2"/>
          </w:tcPr>
          <w:p w:rsidR="004511DD" w:rsidRDefault="00ED516F" w:rsidP="000E079C">
            <w:pPr>
              <w:pStyle w:val="Textkrp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Exact name </w:t>
            </w:r>
            <w:r w:rsidR="008C55C2">
              <w:rPr>
                <w:rFonts w:ascii="Tahoma" w:hAnsi="Tahoma" w:cs="Tahoma"/>
                <w:sz w:val="18"/>
                <w:szCs w:val="18"/>
                <w:lang w:val="en-GB"/>
              </w:rPr>
              <w:t>of the pharmaceutical</w:t>
            </w:r>
            <w:r w:rsidRPr="00EE1CD7">
              <w:rPr>
                <w:rFonts w:ascii="Tahoma" w:hAnsi="Tahoma" w:cs="Tahoma"/>
                <w:sz w:val="18"/>
                <w:szCs w:val="18"/>
                <w:lang w:val="en-GB"/>
              </w:rPr>
              <w:t xml:space="preserve"> product</w:t>
            </w:r>
          </w:p>
          <w:p w:rsidR="00857F47" w:rsidRPr="00485CBF" w:rsidRDefault="00857F47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7758BF" w:rsidRPr="00485CBF" w:rsidRDefault="007758BF">
      <w:pPr>
        <w:rPr>
          <w:rFonts w:ascii="Tahoma" w:hAnsi="Tahoma" w:cs="Tahoma"/>
          <w:sz w:val="12"/>
          <w:szCs w:val="12"/>
        </w:rPr>
      </w:pPr>
    </w:p>
    <w:tbl>
      <w:tblPr>
        <w:tblpPr w:leftFromText="141" w:rightFromText="141" w:vertAnchor="text" w:horzAnchor="margin" w:tblpX="70" w:tblpY="1"/>
        <w:tblW w:w="9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842"/>
        <w:gridCol w:w="1701"/>
        <w:gridCol w:w="1833"/>
        <w:gridCol w:w="1711"/>
      </w:tblGrid>
      <w:tr w:rsidR="00846C15" w:rsidRPr="00485CBF" w:rsidTr="007610B0">
        <w:trPr>
          <w:cantSplit/>
          <w:trHeight w:val="700"/>
        </w:trPr>
        <w:tc>
          <w:tcPr>
            <w:tcW w:w="2197" w:type="dxa"/>
          </w:tcPr>
          <w:p w:rsidR="00ED516F" w:rsidRDefault="00ED516F" w:rsidP="00ED516F">
            <w:pPr>
              <w:pStyle w:val="Textkrp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Existing </w:t>
            </w:r>
            <w:r w:rsidR="004511DD">
              <w:rPr>
                <w:rFonts w:ascii="Tahoma" w:hAnsi="Tahoma" w:cs="Tahoma"/>
                <w:sz w:val="18"/>
                <w:szCs w:val="18"/>
                <w:lang w:val="en-GB"/>
              </w:rPr>
              <w:t>marketing a</w:t>
            </w:r>
            <w:r w:rsidRPr="00EE1CD7">
              <w:rPr>
                <w:rFonts w:ascii="Tahoma" w:hAnsi="Tahoma" w:cs="Tahoma"/>
                <w:sz w:val="18"/>
                <w:szCs w:val="18"/>
                <w:lang w:val="en-GB"/>
              </w:rPr>
              <w:t>uthorisation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/</w:t>
            </w:r>
          </w:p>
          <w:p w:rsidR="00846C15" w:rsidRPr="00ED516F" w:rsidRDefault="004511DD" w:rsidP="00ED516F">
            <w:pPr>
              <w:pStyle w:val="Textkrper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Marketing a</w:t>
            </w:r>
            <w:r w:rsidR="00ED516F" w:rsidRPr="00EE1CD7">
              <w:rPr>
                <w:rFonts w:ascii="Tahoma" w:hAnsi="Tahoma" w:cs="Tahoma"/>
                <w:sz w:val="18"/>
                <w:szCs w:val="18"/>
                <w:lang w:val="en-GB"/>
              </w:rPr>
              <w:t>uthorisatio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>n No</w:t>
            </w:r>
          </w:p>
          <w:bookmarkStart w:id="1" w:name="_GoBack"/>
          <w:p w:rsidR="00846C15" w:rsidRPr="00485CBF" w:rsidRDefault="00846C15" w:rsidP="00846C15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  <w:r w:rsidRPr="00485CBF">
              <w:rPr>
                <w:rFonts w:ascii="Tahoma" w:hAnsi="Tahoma" w:cs="Tahoma"/>
                <w:sz w:val="20"/>
                <w:szCs w:val="20"/>
              </w:rPr>
              <w:tab/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:rsidR="00ED516F" w:rsidRPr="004511DD" w:rsidRDefault="004511DD" w:rsidP="00ED516F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511DD">
              <w:rPr>
                <w:rFonts w:ascii="Tahoma" w:hAnsi="Tahoma" w:cs="Tahoma"/>
                <w:sz w:val="18"/>
                <w:szCs w:val="18"/>
                <w:lang w:val="en-GB"/>
              </w:rPr>
              <w:t>Application for marketing a</w:t>
            </w:r>
            <w:r w:rsidR="00ED516F" w:rsidRPr="004511DD">
              <w:rPr>
                <w:rFonts w:ascii="Tahoma" w:hAnsi="Tahoma" w:cs="Tahoma"/>
                <w:sz w:val="18"/>
                <w:szCs w:val="18"/>
                <w:lang w:val="en-GB"/>
              </w:rPr>
              <w:t>uthorisation submitted</w:t>
            </w: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:rsidR="00ED516F" w:rsidRPr="009D1FFF" w:rsidRDefault="004511DD" w:rsidP="00ED516F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Marketing a</w:t>
            </w:r>
            <w:r w:rsidR="00ED516F" w:rsidRPr="009D1FFF">
              <w:rPr>
                <w:rFonts w:ascii="Tahoma" w:hAnsi="Tahoma" w:cs="Tahoma"/>
                <w:sz w:val="18"/>
                <w:szCs w:val="18"/>
                <w:lang w:val="en-GB"/>
              </w:rPr>
              <w:t>uthorisation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not requested</w:t>
            </w:r>
          </w:p>
          <w:p w:rsidR="00ED516F" w:rsidRDefault="00ED516F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4511DD">
              <w:rPr>
                <w:rFonts w:ascii="Tahoma" w:hAnsi="Tahoma" w:cs="Tahoma"/>
                <w:sz w:val="18"/>
                <w:szCs w:val="18"/>
                <w:lang w:val="en-GB"/>
              </w:rPr>
              <w:t xml:space="preserve"> **)</w:t>
            </w:r>
          </w:p>
        </w:tc>
        <w:tc>
          <w:tcPr>
            <w:tcW w:w="1833" w:type="dxa"/>
          </w:tcPr>
          <w:p w:rsidR="00ED516F" w:rsidRDefault="004511DD" w:rsidP="00ED516F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Marketing a</w:t>
            </w:r>
            <w:r w:rsidR="00ED516F">
              <w:rPr>
                <w:rFonts w:ascii="Tahoma" w:hAnsi="Tahoma" w:cs="Tahoma"/>
                <w:sz w:val="18"/>
                <w:szCs w:val="18"/>
              </w:rPr>
              <w:t>uthorisation not required</w:t>
            </w:r>
          </w:p>
          <w:p w:rsidR="00ED516F" w:rsidRDefault="00ED516F" w:rsidP="000E079C">
            <w:pPr>
              <w:pStyle w:val="Textkrper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5CBF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485CBF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4511DD">
              <w:rPr>
                <w:rFonts w:ascii="Tahoma" w:hAnsi="Tahoma" w:cs="Tahoma"/>
                <w:sz w:val="18"/>
                <w:szCs w:val="18"/>
                <w:lang w:val="en-GB"/>
              </w:rPr>
              <w:t>**)</w:t>
            </w:r>
          </w:p>
        </w:tc>
        <w:tc>
          <w:tcPr>
            <w:tcW w:w="1711" w:type="dxa"/>
          </w:tcPr>
          <w:p w:rsidR="00ED516F" w:rsidRDefault="00ED516F" w:rsidP="00ED516F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E1CD7">
              <w:rPr>
                <w:rFonts w:ascii="Tahoma" w:hAnsi="Tahoma" w:cs="Tahoma"/>
                <w:sz w:val="18"/>
                <w:szCs w:val="18"/>
                <w:lang w:val="en-GB"/>
              </w:rPr>
              <w:t xml:space="preserve">BASG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GZ</w:t>
            </w:r>
          </w:p>
          <w:p w:rsidR="00ED516F" w:rsidRDefault="00ED516F" w:rsidP="00ED516F">
            <w:pPr>
              <w:pStyle w:val="Textkrper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846C15" w:rsidRDefault="00846C15" w:rsidP="00ED516F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</w:p>
          <w:p w:rsidR="00846C15" w:rsidRPr="00485CBF" w:rsidRDefault="00846C15" w:rsidP="000E079C">
            <w:pPr>
              <w:pStyle w:val="Textkrper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846C15" w:rsidRPr="00485CBF" w:rsidRDefault="00846C15" w:rsidP="00F40558">
            <w:pPr>
              <w:pStyle w:val="Textkrper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E079C" w:rsidRPr="00485CBF" w:rsidTr="007610B0">
        <w:trPr>
          <w:cantSplit/>
          <w:trHeight w:val="636"/>
        </w:trPr>
        <w:tc>
          <w:tcPr>
            <w:tcW w:w="9284" w:type="dxa"/>
            <w:gridSpan w:val="5"/>
          </w:tcPr>
          <w:p w:rsidR="000E079C" w:rsidRPr="00485CBF" w:rsidRDefault="004511DD" w:rsidP="000E079C">
            <w:pPr>
              <w:pStyle w:val="Textkrp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Importing country</w:t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A3F64" w:rsidRPr="009D04B9" w:rsidTr="007610B0">
        <w:trPr>
          <w:cantSplit/>
          <w:trHeight w:val="312"/>
        </w:trPr>
        <w:tc>
          <w:tcPr>
            <w:tcW w:w="9284" w:type="dxa"/>
            <w:gridSpan w:val="5"/>
          </w:tcPr>
          <w:p w:rsidR="002A3F64" w:rsidRPr="00181385" w:rsidRDefault="002A3F64" w:rsidP="00CA183C">
            <w:pPr>
              <w:pStyle w:val="Textkrp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  <w:lang w:val="en-US"/>
              </w:rPr>
              <w:t>a)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 marketing authorisation holder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/applicant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is manufacturer of the  dosage form</w:t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***)</w:t>
            </w:r>
          </w:p>
        </w:tc>
      </w:tr>
      <w:tr w:rsidR="002A3F64" w:rsidRPr="009D04B9" w:rsidTr="007610B0">
        <w:trPr>
          <w:cantSplit/>
          <w:trHeight w:val="312"/>
        </w:trPr>
        <w:tc>
          <w:tcPr>
            <w:tcW w:w="9284" w:type="dxa"/>
            <w:gridSpan w:val="5"/>
          </w:tcPr>
          <w:p w:rsidR="002A3F64" w:rsidRPr="00181385" w:rsidRDefault="002A3F64" w:rsidP="00CA183C">
            <w:pPr>
              <w:pStyle w:val="Textkrper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b)</w:t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>The  marketing authorisation holder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/applicant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is only involved in labelling and/or packaging ***)</w:t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</w:tr>
      <w:tr w:rsidR="002A3F64" w:rsidRPr="009D04B9" w:rsidTr="007610B0">
        <w:trPr>
          <w:cantSplit/>
          <w:trHeight w:val="312"/>
        </w:trPr>
        <w:tc>
          <w:tcPr>
            <w:tcW w:w="9284" w:type="dxa"/>
            <w:gridSpan w:val="5"/>
          </w:tcPr>
          <w:p w:rsidR="002A3F64" w:rsidRPr="00181385" w:rsidRDefault="002A3F64" w:rsidP="00181385">
            <w:pPr>
              <w:pStyle w:val="Textkrper"/>
              <w:tabs>
                <w:tab w:val="left" w:pos="448"/>
              </w:tabs>
              <w:ind w:left="448" w:hanging="448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c)</w:t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 marketing authorisation holder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/applicant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is not involved in manufacture</w:t>
            </w:r>
            <w:r w:rsidR="005A5D44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the dosage form/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packing/labelling ***)</w:t>
            </w:r>
          </w:p>
        </w:tc>
      </w:tr>
      <w:tr w:rsidR="002A3F64" w:rsidRPr="009D04B9" w:rsidTr="007610B0">
        <w:trPr>
          <w:cantSplit/>
          <w:trHeight w:val="312"/>
        </w:trPr>
        <w:tc>
          <w:tcPr>
            <w:tcW w:w="9284" w:type="dxa"/>
            <w:gridSpan w:val="5"/>
          </w:tcPr>
          <w:p w:rsidR="00A665FE" w:rsidRDefault="002A3F64" w:rsidP="00CA183C">
            <w:pPr>
              <w:pStyle w:val="Textkrp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d)</w:t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 marketing authorisation holder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>/applicant</w:t>
            </w:r>
            <w:r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is manufacturer of the  dosage form</w:t>
            </w:r>
            <w:r w:rsidRPr="00CA183C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and further</w:t>
            </w:r>
          </w:p>
          <w:p w:rsidR="002A3F64" w:rsidRPr="00181385" w:rsidRDefault="00A665FE" w:rsidP="00CA183C">
            <w:pPr>
              <w:pStyle w:val="Textkrper"/>
              <w:rPr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      </w:t>
            </w:r>
            <w:r w:rsidR="002A3F64">
              <w:rPr>
                <w:rFonts w:ascii="Tahoma" w:hAnsi="Tahoma" w:cs="Tahoma"/>
                <w:sz w:val="18"/>
                <w:szCs w:val="18"/>
                <w:lang w:val="en-US"/>
              </w:rPr>
              <w:t xml:space="preserve"> manufacturing sites </w:t>
            </w:r>
            <w:r w:rsidR="00F16F69">
              <w:rPr>
                <w:rFonts w:ascii="Tahoma" w:hAnsi="Tahoma" w:cs="Tahoma"/>
                <w:sz w:val="18"/>
                <w:szCs w:val="18"/>
                <w:lang w:val="en-US"/>
              </w:rPr>
              <w:t xml:space="preserve">for the finished dosage form </w:t>
            </w:r>
            <w:r w:rsidR="002A3F64">
              <w:rPr>
                <w:rFonts w:ascii="Tahoma" w:hAnsi="Tahoma" w:cs="Tahoma"/>
                <w:sz w:val="18"/>
                <w:szCs w:val="18"/>
                <w:lang w:val="en-US"/>
              </w:rPr>
              <w:t>may be involved</w:t>
            </w:r>
            <w:r w:rsidR="002A3F64"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***)</w:t>
            </w:r>
          </w:p>
        </w:tc>
      </w:tr>
      <w:tr w:rsidR="002A3F64" w:rsidRPr="009D04B9" w:rsidTr="007610B0">
        <w:trPr>
          <w:cantSplit/>
          <w:trHeight w:val="312"/>
        </w:trPr>
        <w:tc>
          <w:tcPr>
            <w:tcW w:w="9284" w:type="dxa"/>
            <w:gridSpan w:val="5"/>
          </w:tcPr>
          <w:p w:rsidR="002A3F64" w:rsidRPr="00181385" w:rsidRDefault="002A3F64" w:rsidP="00CA183C">
            <w:pPr>
              <w:pStyle w:val="Textkrper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485CBF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</w:rPr>
            </w:r>
            <w:r w:rsidR="00325F0B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85CBF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   e)</w:t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="00365D9A"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 marketing authorisation holder</w:t>
            </w:r>
            <w:r w:rsidR="00365D9A">
              <w:rPr>
                <w:rFonts w:ascii="Tahoma" w:hAnsi="Tahoma" w:cs="Tahoma"/>
                <w:sz w:val="18"/>
                <w:szCs w:val="18"/>
                <w:lang w:val="en-GB"/>
              </w:rPr>
              <w:t>/applicant</w:t>
            </w:r>
            <w:r w:rsidR="00365D9A" w:rsidRPr="00394DC7">
              <w:rPr>
                <w:rFonts w:ascii="Tahoma" w:hAnsi="Tahoma" w:cs="Tahoma"/>
                <w:sz w:val="18"/>
                <w:szCs w:val="18"/>
                <w:lang w:val="en-GB"/>
              </w:rPr>
              <w:t xml:space="preserve"> is</w:t>
            </w:r>
            <w:r w:rsidR="00DD0CF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DD0CF6" w:rsidRPr="00181385">
              <w:rPr>
                <w:rFonts w:ascii="Tahoma" w:hAnsi="Tahoma" w:cs="Tahoma"/>
                <w:sz w:val="18"/>
                <w:szCs w:val="18"/>
                <w:lang w:val="en-GB"/>
              </w:rPr>
              <w:t xml:space="preserve">involved in manufacturing of the </w:t>
            </w:r>
            <w:r w:rsidR="00DD0CF6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DD0CF6" w:rsidRPr="00181385">
              <w:rPr>
                <w:rFonts w:ascii="Tahoma" w:hAnsi="Tahoma" w:cs="Tahoma"/>
                <w:sz w:val="18"/>
                <w:szCs w:val="18"/>
                <w:lang w:val="en-GB"/>
              </w:rPr>
              <w:t>dosage form together with further manufacturing sites</w:t>
            </w:r>
            <w:r w:rsidR="00365D9A" w:rsidRPr="00181385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Pr="00181385">
              <w:rPr>
                <w:rFonts w:ascii="Tahoma" w:hAnsi="Tahoma" w:cs="Tahoma"/>
                <w:sz w:val="18"/>
                <w:szCs w:val="18"/>
                <w:lang w:val="en-GB"/>
              </w:rPr>
              <w:t>***)</w:t>
            </w:r>
          </w:p>
        </w:tc>
      </w:tr>
      <w:tr w:rsidR="000E079C" w:rsidRPr="00485CBF" w:rsidTr="007610B0">
        <w:trPr>
          <w:cantSplit/>
          <w:trHeight w:val="1701"/>
        </w:trPr>
        <w:tc>
          <w:tcPr>
            <w:tcW w:w="9284" w:type="dxa"/>
            <w:gridSpan w:val="5"/>
          </w:tcPr>
          <w:p w:rsidR="00A665FE" w:rsidRDefault="000E079C" w:rsidP="00F16F69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1385">
              <w:rPr>
                <w:rFonts w:ascii="Tahoma" w:hAnsi="Tahoma" w:cs="Tahoma"/>
                <w:sz w:val="20"/>
                <w:szCs w:val="20"/>
                <w:lang w:val="en-US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181385">
              <w:rPr>
                <w:rFonts w:ascii="Tahoma" w:hAnsi="Tahoma" w:cs="Tahoma"/>
                <w:sz w:val="18"/>
                <w:szCs w:val="18"/>
                <w:lang w:val="en-US"/>
              </w:rPr>
              <w:tab/>
            </w:r>
            <w:r w:rsidR="00ED516F"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365D9A" w:rsidRPr="00181385">
              <w:rPr>
                <w:rFonts w:ascii="Tahoma" w:hAnsi="Tahoma" w:cs="Tahoma"/>
                <w:sz w:val="18"/>
                <w:szCs w:val="18"/>
                <w:lang w:val="en-US"/>
              </w:rPr>
              <w:t xml:space="preserve">For categories b, c, d and e: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>please st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>ate name and address of th</w:t>
            </w:r>
            <w:r w:rsidR="00365D9A">
              <w:rPr>
                <w:rFonts w:ascii="Tahoma" w:hAnsi="Tahoma" w:cs="Tahoma"/>
                <w:sz w:val="18"/>
                <w:szCs w:val="18"/>
                <w:lang w:val="en-GB"/>
              </w:rPr>
              <w:t>e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manufacturer</w:t>
            </w:r>
            <w:r w:rsidR="00365D9A">
              <w:rPr>
                <w:rFonts w:ascii="Tahoma" w:hAnsi="Tahoma" w:cs="Tahoma"/>
                <w:sz w:val="18"/>
                <w:szCs w:val="18"/>
                <w:lang w:val="en-GB"/>
              </w:rPr>
              <w:t xml:space="preserve">(s) </w:t>
            </w:r>
            <w:r w:rsidR="00365D9A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of the </w:t>
            </w:r>
          </w:p>
          <w:p w:rsidR="00ED516F" w:rsidRPr="00181385" w:rsidRDefault="00A665FE" w:rsidP="00F16F69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</w:t>
            </w:r>
            <w:r w:rsidR="00365D9A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365D9A" w:rsidRPr="003E2349">
              <w:rPr>
                <w:rFonts w:ascii="Tahoma" w:hAnsi="Tahoma" w:cs="Tahoma"/>
                <w:sz w:val="18"/>
                <w:szCs w:val="18"/>
                <w:lang w:val="en-GB"/>
              </w:rPr>
              <w:t>dosage form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>***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>)</w:t>
            </w:r>
          </w:p>
          <w:p w:rsidR="000E079C" w:rsidRPr="00ED516F" w:rsidRDefault="000E079C" w:rsidP="00F40558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0E079C" w:rsidRPr="00485CBF" w:rsidRDefault="000E079C" w:rsidP="000E079C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0E079C" w:rsidRPr="00ED516F" w:rsidTr="007610B0">
        <w:trPr>
          <w:cantSplit/>
          <w:trHeight w:val="567"/>
        </w:trPr>
        <w:tc>
          <w:tcPr>
            <w:tcW w:w="4039" w:type="dxa"/>
            <w:gridSpan w:val="2"/>
          </w:tcPr>
          <w:p w:rsidR="004511DD" w:rsidRDefault="000E079C" w:rsidP="00F40558">
            <w:pPr>
              <w:pStyle w:val="Textkrper"/>
              <w:tabs>
                <w:tab w:val="left" w:pos="425"/>
              </w:tabs>
              <w:ind w:left="425" w:hanging="425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the CPP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only active substances should</w:t>
            </w:r>
          </w:p>
          <w:p w:rsidR="000E079C" w:rsidRPr="00ED516F" w:rsidRDefault="004511DD" w:rsidP="00F40558">
            <w:pPr>
              <w:pStyle w:val="Textkrper"/>
              <w:tabs>
                <w:tab w:val="left" w:pos="425"/>
              </w:tabs>
              <w:ind w:left="425" w:hanging="425"/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>be stated</w:t>
            </w:r>
          </w:p>
        </w:tc>
        <w:tc>
          <w:tcPr>
            <w:tcW w:w="5245" w:type="dxa"/>
            <w:gridSpan w:val="3"/>
          </w:tcPr>
          <w:p w:rsidR="004511DD" w:rsidRDefault="000E079C" w:rsidP="00F40558">
            <w:pPr>
              <w:pStyle w:val="Textkrper"/>
              <w:ind w:left="372" w:hanging="37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In the CPP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active substances 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and excipients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>should be</w:t>
            </w:r>
          </w:p>
          <w:p w:rsidR="000E079C" w:rsidRPr="00ED516F" w:rsidRDefault="004511DD" w:rsidP="00F40558">
            <w:pPr>
              <w:pStyle w:val="Textkrper"/>
              <w:ind w:left="372" w:hanging="372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stated</w:t>
            </w:r>
          </w:p>
        </w:tc>
      </w:tr>
      <w:tr w:rsidR="000E079C" w:rsidRPr="00ED516F" w:rsidTr="007610B0">
        <w:trPr>
          <w:cantSplit/>
          <w:trHeight w:val="567"/>
        </w:trPr>
        <w:tc>
          <w:tcPr>
            <w:tcW w:w="4039" w:type="dxa"/>
            <w:gridSpan w:val="2"/>
          </w:tcPr>
          <w:p w:rsidR="004511DD" w:rsidRDefault="000E079C" w:rsidP="00F40558">
            <w:pPr>
              <w:pStyle w:val="Textkrper"/>
              <w:tabs>
                <w:tab w:val="left" w:pos="425"/>
              </w:tabs>
              <w:ind w:left="425" w:hanging="425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ED516F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 medicinal product is actually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on the</w:t>
            </w:r>
          </w:p>
          <w:p w:rsidR="000E079C" w:rsidRPr="00ED516F" w:rsidRDefault="004511DD" w:rsidP="00F40558">
            <w:pPr>
              <w:pStyle w:val="Textkrper"/>
              <w:tabs>
                <w:tab w:val="left" w:pos="425"/>
              </w:tabs>
              <w:ind w:left="425" w:hanging="425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   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market in </w:t>
            </w:r>
            <w:smartTag w:uri="urn:schemas-microsoft-com:office:smarttags" w:element="place">
              <w:smartTag w:uri="urn:schemas-microsoft-com:office:smarttags" w:element="country-region">
                <w:r w:rsidR="00ED516F">
                  <w:rPr>
                    <w:rFonts w:ascii="Tahoma" w:hAnsi="Tahoma" w:cs="Tahoma"/>
                    <w:sz w:val="18"/>
                    <w:szCs w:val="18"/>
                    <w:lang w:val="en-GB"/>
                  </w:rPr>
                  <w:t>Austria</w:t>
                </w:r>
              </w:smartTag>
            </w:smartTag>
          </w:p>
        </w:tc>
        <w:tc>
          <w:tcPr>
            <w:tcW w:w="5245" w:type="dxa"/>
            <w:gridSpan w:val="3"/>
          </w:tcPr>
          <w:p w:rsidR="004511DD" w:rsidRDefault="000E079C" w:rsidP="00F40558">
            <w:pPr>
              <w:pStyle w:val="Textkrper"/>
              <w:tabs>
                <w:tab w:val="left" w:pos="372"/>
              </w:tabs>
              <w:ind w:left="372" w:hanging="372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tab/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 xml:space="preserve"> The medicinal product is actually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  <w:r w:rsidR="00ED516F" w:rsidRPr="00183A7E">
              <w:rPr>
                <w:rFonts w:ascii="Tahoma" w:hAnsi="Tahoma" w:cs="Tahoma"/>
                <w:b/>
                <w:sz w:val="18"/>
                <w:szCs w:val="18"/>
                <w:lang w:val="en-GB"/>
              </w:rPr>
              <w:t>not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on the market in</w:t>
            </w:r>
          </w:p>
          <w:p w:rsidR="000E079C" w:rsidRPr="00ED516F" w:rsidRDefault="004511DD" w:rsidP="00F40558">
            <w:pPr>
              <w:pStyle w:val="Textkrper"/>
              <w:tabs>
                <w:tab w:val="left" w:pos="372"/>
              </w:tabs>
              <w:ind w:left="372" w:hanging="372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    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  </w:t>
            </w:r>
            <w:smartTag w:uri="urn:schemas-microsoft-com:office:smarttags" w:element="place">
              <w:smartTag w:uri="urn:schemas-microsoft-com:office:smarttags" w:element="country-region">
                <w:r w:rsidR="00ED516F">
                  <w:rPr>
                    <w:rFonts w:ascii="Tahoma" w:hAnsi="Tahoma" w:cs="Tahoma"/>
                    <w:sz w:val="18"/>
                    <w:szCs w:val="18"/>
                    <w:lang w:val="en-GB"/>
                  </w:rPr>
                  <w:t>Austria</w:t>
                </w:r>
              </w:smartTag>
            </w:smartTag>
          </w:p>
        </w:tc>
      </w:tr>
      <w:tr w:rsidR="000E079C" w:rsidRPr="009D04B9" w:rsidTr="007610B0">
        <w:trPr>
          <w:cantSplit/>
          <w:trHeight w:val="317"/>
        </w:trPr>
        <w:tc>
          <w:tcPr>
            <w:tcW w:w="9284" w:type="dxa"/>
            <w:gridSpan w:val="5"/>
          </w:tcPr>
          <w:p w:rsidR="000E079C" w:rsidRPr="00ED516F" w:rsidRDefault="000E079C" w:rsidP="00F40558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Pr="00ED516F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ED516F" w:rsidRPr="00183A7E">
              <w:rPr>
                <w:rFonts w:ascii="Tahoma" w:hAnsi="Tahoma" w:cs="Tahoma"/>
                <w:sz w:val="18"/>
                <w:szCs w:val="18"/>
                <w:lang w:val="en-GB"/>
              </w:rPr>
              <w:t xml:space="preserve"> If the applicant is dif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 xml:space="preserve">ferent from the </w:t>
            </w:r>
            <w:r w:rsidR="00ED516F" w:rsidRPr="003E2349">
              <w:rPr>
                <w:rFonts w:ascii="Tahoma" w:hAnsi="Tahoma" w:cs="Tahoma"/>
                <w:sz w:val="18"/>
                <w:szCs w:val="18"/>
                <w:lang w:val="en-GB"/>
              </w:rPr>
              <w:t>marketing authorisation holde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>r</w:t>
            </w:r>
            <w:r w:rsidR="00ED516F" w:rsidRPr="00183A7E">
              <w:rPr>
                <w:rFonts w:ascii="Tahoma" w:hAnsi="Tahoma" w:cs="Tahoma"/>
                <w:sz w:val="18"/>
                <w:szCs w:val="18"/>
                <w:lang w:val="en-GB"/>
              </w:rPr>
              <w:t>: Declaration of consent is enclosed</w:t>
            </w:r>
            <w:r w:rsidR="00ED516F">
              <w:rPr>
                <w:rFonts w:ascii="Tahoma" w:hAnsi="Tahoma" w:cs="Tahoma"/>
                <w:sz w:val="18"/>
                <w:szCs w:val="18"/>
                <w:lang w:val="en-GB"/>
              </w:rPr>
              <w:t>.</w:t>
            </w:r>
          </w:p>
        </w:tc>
      </w:tr>
    </w:tbl>
    <w:p w:rsidR="009209DC" w:rsidRPr="00181385" w:rsidRDefault="009209DC">
      <w:pPr>
        <w:rPr>
          <w:lang w:val="en-US"/>
        </w:rPr>
      </w:pPr>
    </w:p>
    <w:tbl>
      <w:tblPr>
        <w:tblpPr w:leftFromText="141" w:rightFromText="141" w:vertAnchor="text" w:horzAnchor="margin" w:tblpX="70" w:tblpY="1"/>
        <w:tblW w:w="91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209DC" w:rsidRPr="00485CBF" w:rsidTr="00062CEF">
        <w:trPr>
          <w:cantSplit/>
          <w:trHeight w:val="1701"/>
        </w:trPr>
        <w:tc>
          <w:tcPr>
            <w:tcW w:w="9142" w:type="dxa"/>
          </w:tcPr>
          <w:p w:rsidR="009209DC" w:rsidRPr="00181385" w:rsidRDefault="009209DC" w:rsidP="00062CEF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lastRenderedPageBreak/>
              <w:t>Remarks ****)</w:t>
            </w:r>
          </w:p>
          <w:p w:rsidR="009209DC" w:rsidRPr="00ED516F" w:rsidRDefault="009209DC" w:rsidP="00062CEF">
            <w:pPr>
              <w:pStyle w:val="Textkrper"/>
              <w:tabs>
                <w:tab w:val="left" w:pos="426"/>
              </w:tabs>
              <w:ind w:left="426" w:hanging="426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:rsidR="009209DC" w:rsidRPr="00485CBF" w:rsidRDefault="009209DC" w:rsidP="00062CEF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209DC" w:rsidRPr="00485CBF" w:rsidRDefault="009209DC" w:rsidP="00062CEF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9209DC" w:rsidRPr="00485CBF" w:rsidRDefault="009209DC" w:rsidP="00062CEF">
            <w:pPr>
              <w:pStyle w:val="Textkrper"/>
              <w:rPr>
                <w:rFonts w:ascii="Tahoma" w:hAnsi="Tahoma" w:cs="Tahoma"/>
                <w:sz w:val="20"/>
                <w:szCs w:val="20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ellenraster"/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6847"/>
      </w:tblGrid>
      <w:tr w:rsidR="00693399" w:rsidRPr="00485CBF">
        <w:trPr>
          <w:trHeight w:val="1542"/>
        </w:trPr>
        <w:tc>
          <w:tcPr>
            <w:tcW w:w="2268" w:type="dxa"/>
          </w:tcPr>
          <w:p w:rsidR="00693399" w:rsidRPr="00ED516F" w:rsidRDefault="00693399" w:rsidP="00F95836">
            <w:pPr>
              <w:pStyle w:val="Textkrper"/>
              <w:tabs>
                <w:tab w:val="left" w:pos="2416"/>
                <w:tab w:val="left" w:pos="9085"/>
              </w:tabs>
              <w:ind w:left="318" w:hanging="318"/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instrText xml:space="preserve"> FORMCHECKBOX </w:instrText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</w:r>
            <w:r w:rsidR="00325F0B">
              <w:rPr>
                <w:rFonts w:ascii="Tahoma" w:hAnsi="Tahoma" w:cs="Tahoma"/>
                <w:sz w:val="20"/>
                <w:szCs w:val="20"/>
                <w:lang w:val="en-GB"/>
              </w:rPr>
              <w:fldChar w:fldCharType="separate"/>
            </w:r>
            <w:r w:rsidRPr="00ED516F">
              <w:rPr>
                <w:rFonts w:ascii="Tahoma" w:hAnsi="Tahoma" w:cs="Tahoma"/>
                <w:sz w:val="20"/>
                <w:szCs w:val="20"/>
                <w:lang w:val="en-GB"/>
              </w:rPr>
              <w:fldChar w:fldCharType="end"/>
            </w:r>
            <w:r w:rsidR="00F95836" w:rsidRPr="00ED516F">
              <w:rPr>
                <w:rFonts w:ascii="Tahoma" w:hAnsi="Tahoma" w:cs="Tahoma"/>
                <w:sz w:val="18"/>
                <w:szCs w:val="18"/>
                <w:lang w:val="en-GB"/>
              </w:rPr>
              <w:tab/>
            </w:r>
            <w:r w:rsidR="00ED516F" w:rsidRPr="00BD53BD">
              <w:rPr>
                <w:rFonts w:ascii="Tahoma" w:hAnsi="Tahoma" w:cs="Tahoma"/>
                <w:sz w:val="18"/>
                <w:szCs w:val="18"/>
                <w:lang w:val="en-GB"/>
              </w:rPr>
              <w:t>Addition</w:t>
            </w:r>
            <w:r w:rsidR="008C55C2">
              <w:rPr>
                <w:rFonts w:ascii="Tahoma" w:hAnsi="Tahoma" w:cs="Tahoma"/>
                <w:sz w:val="18"/>
                <w:szCs w:val="18"/>
                <w:lang w:val="en-GB"/>
              </w:rPr>
              <w:t>al data concerning the pharmaceutical</w:t>
            </w:r>
            <w:r w:rsidR="00ED516F" w:rsidRPr="00BD53BD">
              <w:rPr>
                <w:rFonts w:ascii="Tahoma" w:hAnsi="Tahoma" w:cs="Tahoma"/>
                <w:sz w:val="18"/>
                <w:szCs w:val="18"/>
                <w:lang w:val="en-GB"/>
              </w:rPr>
              <w:t xml:space="preserve"> product are enclosed </w:t>
            </w:r>
          </w:p>
        </w:tc>
        <w:tc>
          <w:tcPr>
            <w:tcW w:w="6804" w:type="dxa"/>
          </w:tcPr>
          <w:p w:rsidR="00ED516F" w:rsidRPr="00183A7E" w:rsidRDefault="00ED516F" w:rsidP="00ED516F">
            <w:pPr>
              <w:pStyle w:val="Textkrper"/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  <w:lang w:val="en-GB"/>
              </w:rPr>
              <w:t>Place, date, contact person</w:t>
            </w:r>
            <w:r w:rsidRPr="00183A7E">
              <w:rPr>
                <w:rFonts w:ascii="Tahoma" w:hAnsi="Tahoma" w:cs="Tahoma"/>
                <w:sz w:val="20"/>
                <w:szCs w:val="20"/>
                <w:lang w:val="en-GB"/>
              </w:rPr>
              <w:t>, phone/ext. and signature*)</w:t>
            </w:r>
          </w:p>
          <w:p w:rsidR="00693399" w:rsidRPr="00ED516F" w:rsidRDefault="00693399" w:rsidP="00693399">
            <w:pPr>
              <w:pStyle w:val="Textkrper"/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3399" w:rsidRPr="00485CBF" w:rsidRDefault="00693399" w:rsidP="00693399">
            <w:pPr>
              <w:pStyle w:val="Textkrper"/>
              <w:rPr>
                <w:rFonts w:ascii="Tahoma" w:hAnsi="Tahoma" w:cs="Tahoma"/>
                <w:sz w:val="22"/>
                <w:szCs w:val="22"/>
              </w:rPr>
            </w:pPr>
            <w:r w:rsidRPr="00485CBF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</w:rPr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noProof/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693399" w:rsidRPr="00485CBF" w:rsidRDefault="00693399" w:rsidP="00693399">
            <w:pPr>
              <w:pStyle w:val="Textkrper"/>
              <w:tabs>
                <w:tab w:val="left" w:pos="2416"/>
                <w:tab w:val="left" w:pos="9085"/>
              </w:tabs>
              <w:rPr>
                <w:rFonts w:ascii="Tahoma" w:hAnsi="Tahoma" w:cs="Tahoma"/>
                <w:sz w:val="20"/>
                <w:szCs w:val="20"/>
                <w:lang w:val="en-GB"/>
              </w:rPr>
            </w:pP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instrText xml:space="preserve"> FORMTEXT </w:instrText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fldChar w:fldCharType="separate"/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="007759CC" w:rsidRPr="00485CBF">
              <w:rPr>
                <w:sz w:val="22"/>
                <w:szCs w:val="22"/>
              </w:rPr>
              <w:t> </w:t>
            </w:r>
            <w:r w:rsidRPr="00485CBF">
              <w:rPr>
                <w:rFonts w:ascii="Tahoma" w:hAnsi="Tahoma" w:cs="Tahoma"/>
                <w:sz w:val="22"/>
                <w:szCs w:val="22"/>
                <w:lang w:val="en-GB"/>
              </w:rPr>
              <w:fldChar w:fldCharType="end"/>
            </w:r>
          </w:p>
        </w:tc>
      </w:tr>
    </w:tbl>
    <w:p w:rsidR="009209DC" w:rsidRDefault="009209DC" w:rsidP="004F63A4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</w:p>
    <w:p w:rsidR="009209DC" w:rsidRDefault="009209DC" w:rsidP="004F63A4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</w:p>
    <w:p w:rsidR="009209DC" w:rsidRDefault="009209DC" w:rsidP="004F63A4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</w:p>
    <w:p w:rsidR="009209DC" w:rsidRDefault="009209DC" w:rsidP="004F63A4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sz w:val="20"/>
          <w:szCs w:val="20"/>
          <w:lang w:val="en-GB"/>
        </w:rPr>
      </w:pPr>
    </w:p>
    <w:p w:rsidR="004F63A4" w:rsidRPr="00181385" w:rsidRDefault="001148D2" w:rsidP="00181385">
      <w:pPr>
        <w:pStyle w:val="Textkrper"/>
        <w:tabs>
          <w:tab w:val="left" w:pos="2416"/>
          <w:tab w:val="left" w:pos="9085"/>
        </w:tabs>
        <w:rPr>
          <w:rFonts w:ascii="Tahoma" w:hAnsi="Tahoma" w:cs="Tahoma"/>
          <w:i/>
          <w:sz w:val="20"/>
          <w:szCs w:val="20"/>
          <w:lang w:val="en-GB"/>
        </w:rPr>
      </w:pPr>
      <w:r w:rsidRPr="00181385">
        <w:rPr>
          <w:rFonts w:ascii="Tahoma" w:hAnsi="Tahoma" w:cs="Tahoma"/>
          <w:i/>
          <w:sz w:val="20"/>
          <w:szCs w:val="20"/>
          <w:lang w:val="en-GB"/>
        </w:rPr>
        <w:t>*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 xml:space="preserve">) </w:t>
      </w:r>
      <w:r w:rsidR="00D81AA7" w:rsidRPr="00181385">
        <w:rPr>
          <w:rFonts w:ascii="Tahoma" w:hAnsi="Tahoma" w:cs="Tahoma"/>
          <w:i/>
          <w:sz w:val="20"/>
          <w:szCs w:val="20"/>
          <w:lang w:val="en-GB"/>
        </w:rPr>
        <w:t xml:space="preserve">    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 xml:space="preserve">Submission by E-mail (preferred) </w:t>
      </w:r>
      <w:r w:rsidR="004F63A4" w:rsidRPr="00181385">
        <w:rPr>
          <w:rFonts w:ascii="Tahoma" w:hAnsi="Tahoma" w:cs="Tahoma"/>
          <w:i/>
          <w:sz w:val="20"/>
          <w:szCs w:val="20"/>
          <w:u w:val="single"/>
          <w:lang w:val="en-GB"/>
        </w:rPr>
        <w:t>or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 xml:space="preserve"> as paper, in no case by both ways!</w:t>
      </w:r>
      <w:r w:rsidR="00365D9A" w:rsidRPr="00181385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>In case of submission</w:t>
      </w:r>
      <w:r w:rsidR="00493539">
        <w:rPr>
          <w:rFonts w:ascii="Tahoma" w:hAnsi="Tahoma" w:cs="Tahoma"/>
          <w:i/>
          <w:sz w:val="20"/>
          <w:szCs w:val="20"/>
          <w:lang w:val="en-GB"/>
        </w:rPr>
        <w:t xml:space="preserve">                                                                                     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9209DC">
        <w:rPr>
          <w:rFonts w:ascii="Tahoma" w:hAnsi="Tahoma" w:cs="Tahoma"/>
          <w:i/>
          <w:sz w:val="20"/>
          <w:szCs w:val="20"/>
          <w:lang w:val="en-GB"/>
        </w:rPr>
        <w:t xml:space="preserve">       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>by E-Mail signature is not required.</w:t>
      </w:r>
    </w:p>
    <w:p w:rsidR="004F63A4" w:rsidRPr="00181385" w:rsidRDefault="00485CBF" w:rsidP="004F63A4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  <w:lang w:val="en-GB"/>
        </w:rPr>
      </w:pPr>
      <w:r w:rsidRPr="00181385">
        <w:rPr>
          <w:rFonts w:ascii="Tahoma" w:hAnsi="Tahoma" w:cs="Tahoma"/>
          <w:i/>
          <w:sz w:val="20"/>
          <w:szCs w:val="20"/>
          <w:lang w:val="en-GB"/>
        </w:rPr>
        <w:t>**)</w:t>
      </w:r>
      <w:r w:rsidR="001148D2" w:rsidRPr="00181385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D81AA7" w:rsidRPr="00181385">
        <w:rPr>
          <w:rFonts w:ascii="Tahoma" w:hAnsi="Tahoma" w:cs="Tahoma"/>
          <w:i/>
          <w:sz w:val="20"/>
          <w:szCs w:val="20"/>
          <w:lang w:val="en-GB"/>
        </w:rPr>
        <w:t xml:space="preserve">  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>Submission of composition is required!</w:t>
      </w:r>
    </w:p>
    <w:p w:rsidR="009166CE" w:rsidRPr="00181385" w:rsidRDefault="009166CE" w:rsidP="00485CBF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  <w:lang w:val="en-GB"/>
        </w:rPr>
        <w:sectPr w:rsidR="009166CE" w:rsidRPr="00181385" w:rsidSect="008A5D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3232" w:right="1416" w:bottom="737" w:left="1418" w:header="709" w:footer="709" w:gutter="0"/>
          <w:cols w:space="709"/>
        </w:sectPr>
      </w:pPr>
    </w:p>
    <w:p w:rsidR="00C1759C" w:rsidRPr="00181385" w:rsidRDefault="0049434E" w:rsidP="00677788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20"/>
          <w:szCs w:val="20"/>
          <w:lang w:val="en-GB"/>
        </w:rPr>
      </w:pPr>
      <w:r w:rsidRPr="00181385">
        <w:rPr>
          <w:rFonts w:ascii="Tahoma" w:hAnsi="Tahoma" w:cs="Tahoma"/>
          <w:i/>
          <w:sz w:val="20"/>
          <w:szCs w:val="20"/>
          <w:lang w:val="en-GB"/>
        </w:rPr>
        <w:t xml:space="preserve">***) </w:t>
      </w:r>
      <w:r w:rsidR="00780034" w:rsidRPr="00181385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>Data confirming the statements (module 3.2.P.3.1 or other equivalent documents) are required unless the</w:t>
      </w:r>
      <w:r w:rsidR="00D81AA7" w:rsidRPr="00181385">
        <w:rPr>
          <w:rFonts w:ascii="Tahoma" w:hAnsi="Tahoma" w:cs="Tahoma"/>
          <w:i/>
          <w:sz w:val="20"/>
          <w:szCs w:val="20"/>
          <w:lang w:val="en-GB"/>
        </w:rPr>
        <w:t>re is a documentation according</w:t>
      </w:r>
      <w:r w:rsidR="009209DC">
        <w:rPr>
          <w:rFonts w:ascii="Tahoma" w:hAnsi="Tahoma" w:cs="Tahoma"/>
          <w:i/>
          <w:sz w:val="20"/>
          <w:szCs w:val="20"/>
          <w:lang w:val="en-GB"/>
        </w:rPr>
        <w:t xml:space="preserve"> </w:t>
      </w:r>
      <w:r w:rsidR="004F63A4" w:rsidRPr="00181385">
        <w:rPr>
          <w:rFonts w:ascii="Tahoma" w:hAnsi="Tahoma" w:cs="Tahoma"/>
          <w:i/>
          <w:sz w:val="20"/>
          <w:szCs w:val="20"/>
          <w:lang w:val="en-GB"/>
        </w:rPr>
        <w:t>to eCTD!</w:t>
      </w:r>
    </w:p>
    <w:p w:rsidR="009209DC" w:rsidRPr="00181385" w:rsidRDefault="009209DC" w:rsidP="00677788">
      <w:pPr>
        <w:pStyle w:val="Textkrper"/>
        <w:tabs>
          <w:tab w:val="left" w:pos="2416"/>
          <w:tab w:val="left" w:pos="9085"/>
        </w:tabs>
        <w:ind w:left="426" w:hanging="426"/>
        <w:rPr>
          <w:rFonts w:ascii="Tahoma" w:hAnsi="Tahoma" w:cs="Tahoma"/>
          <w:i/>
          <w:sz w:val="14"/>
          <w:szCs w:val="14"/>
          <w:lang w:val="en-GB"/>
        </w:rPr>
      </w:pPr>
      <w:r w:rsidRPr="00181385">
        <w:rPr>
          <w:rFonts w:ascii="Tahoma" w:hAnsi="Tahoma" w:cs="Tahoma"/>
          <w:i/>
          <w:sz w:val="20"/>
          <w:szCs w:val="20"/>
          <w:lang w:val="en-GB"/>
        </w:rPr>
        <w:t>****) information about special requests (eg, appendix to the CPP, personal collection of the CPP</w:t>
      </w:r>
      <w:r w:rsidRPr="00181385">
        <w:rPr>
          <w:rFonts w:ascii="Tahoma" w:hAnsi="Tahoma" w:cs="Tahoma"/>
          <w:i/>
          <w:sz w:val="14"/>
          <w:szCs w:val="14"/>
          <w:lang w:val="en-GB"/>
        </w:rPr>
        <w:t>)</w:t>
      </w:r>
    </w:p>
    <w:sectPr w:rsidR="009209DC" w:rsidRPr="00181385" w:rsidSect="008A5D70">
      <w:headerReference w:type="default" r:id="rId13"/>
      <w:footerReference w:type="default" r:id="rId14"/>
      <w:type w:val="continuous"/>
      <w:pgSz w:w="11906" w:h="16838" w:code="9"/>
      <w:pgMar w:top="3232" w:right="1418" w:bottom="737" w:left="1418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E49" w:rsidRDefault="005E3E49">
      <w:r>
        <w:separator/>
      </w:r>
    </w:p>
  </w:endnote>
  <w:endnote w:type="continuationSeparator" w:id="0">
    <w:p w:rsidR="005E3E49" w:rsidRDefault="005E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2" w:rsidRDefault="004B032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2" w:rsidRDefault="004B0322"/>
  <w:tbl>
    <w:tblPr>
      <w:tblW w:w="9072" w:type="dxa"/>
      <w:tblInd w:w="108" w:type="dxa"/>
      <w:tblLook w:val="01E0" w:firstRow="1" w:lastRow="1" w:firstColumn="1" w:lastColumn="1" w:noHBand="0" w:noVBand="0"/>
    </w:tblPr>
    <w:tblGrid>
      <w:gridCol w:w="3376"/>
      <w:gridCol w:w="2487"/>
      <w:gridCol w:w="3209"/>
    </w:tblGrid>
    <w:tr w:rsidR="00CC42C0" w:rsidRPr="000E079C">
      <w:trPr>
        <w:trHeight w:val="104"/>
      </w:trPr>
      <w:tc>
        <w:tcPr>
          <w:tcW w:w="3376" w:type="dxa"/>
        </w:tcPr>
        <w:p w:rsidR="00CC42C0" w:rsidRPr="000D1232" w:rsidRDefault="0049434E" w:rsidP="00C3209B">
          <w:pPr>
            <w:rPr>
              <w:rFonts w:ascii="Tahoma" w:hAnsi="Tahoma" w:cs="Tahoma"/>
              <w:sz w:val="16"/>
              <w:szCs w:val="16"/>
              <w:lang w:val="fr-FR"/>
            </w:rPr>
          </w:pPr>
          <w:r>
            <w:rPr>
              <w:rFonts w:ascii="Tahoma" w:hAnsi="Tahoma" w:cs="Tahoma"/>
              <w:sz w:val="16"/>
              <w:szCs w:val="16"/>
              <w:lang w:val="fr-FR"/>
            </w:rPr>
            <w:t>F_</w:t>
          </w:r>
          <w:r w:rsidR="001E54ED">
            <w:rPr>
              <w:rFonts w:ascii="Tahoma" w:hAnsi="Tahoma" w:cs="Tahoma"/>
              <w:sz w:val="16"/>
              <w:szCs w:val="16"/>
              <w:lang w:val="fr-FR"/>
            </w:rPr>
            <w:t>MEA</w:t>
          </w:r>
          <w:r>
            <w:rPr>
              <w:rFonts w:ascii="Tahoma" w:hAnsi="Tahoma" w:cs="Tahoma"/>
              <w:sz w:val="16"/>
              <w:szCs w:val="16"/>
              <w:lang w:val="fr-FR"/>
            </w:rPr>
            <w:t>_VIE_</w:t>
          </w:r>
          <w:r w:rsidR="000B4889">
            <w:rPr>
              <w:rFonts w:ascii="Tahoma" w:hAnsi="Tahoma" w:cs="Tahoma"/>
              <w:sz w:val="16"/>
              <w:szCs w:val="16"/>
              <w:lang w:val="fr-FR"/>
            </w:rPr>
            <w:t>BBSG</w:t>
          </w:r>
          <w:r>
            <w:rPr>
              <w:rFonts w:ascii="Tahoma" w:hAnsi="Tahoma" w:cs="Tahoma"/>
              <w:sz w:val="16"/>
              <w:szCs w:val="16"/>
              <w:lang w:val="fr-FR"/>
            </w:rPr>
            <w:t>_</w:t>
          </w:r>
          <w:r w:rsidR="000B4889">
            <w:rPr>
              <w:rFonts w:ascii="Tahoma" w:hAnsi="Tahoma" w:cs="Tahoma"/>
              <w:sz w:val="16"/>
              <w:szCs w:val="16"/>
              <w:lang w:val="fr-FR"/>
            </w:rPr>
            <w:t>M6</w:t>
          </w:r>
          <w:r w:rsidR="00F52467">
            <w:rPr>
              <w:rFonts w:ascii="Tahoma" w:hAnsi="Tahoma" w:cs="Tahoma"/>
              <w:sz w:val="16"/>
              <w:szCs w:val="16"/>
              <w:lang w:val="fr-FR"/>
            </w:rPr>
            <w:t>9</w:t>
          </w:r>
          <w:r>
            <w:rPr>
              <w:rFonts w:ascii="Tahoma" w:hAnsi="Tahoma" w:cs="Tahoma"/>
              <w:sz w:val="16"/>
              <w:szCs w:val="16"/>
              <w:lang w:val="fr-FR"/>
            </w:rPr>
            <w:t>_</w:t>
          </w:r>
          <w:r w:rsidR="00C3209B">
            <w:rPr>
              <w:rFonts w:ascii="Tahoma" w:hAnsi="Tahoma" w:cs="Tahoma"/>
              <w:sz w:val="16"/>
              <w:szCs w:val="16"/>
              <w:lang w:val="fr-FR"/>
            </w:rPr>
            <w:t>05</w:t>
          </w:r>
        </w:p>
      </w:tc>
      <w:tc>
        <w:tcPr>
          <w:tcW w:w="2487" w:type="dxa"/>
        </w:tcPr>
        <w:p w:rsidR="00CC42C0" w:rsidRPr="000E079C" w:rsidRDefault="007A5CCF">
          <w:pPr>
            <w:ind w:left="317" w:hanging="317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G</w:t>
          </w:r>
          <w:r w:rsidR="00CC42C0" w:rsidRPr="000E079C">
            <w:rPr>
              <w:rFonts w:ascii="Tahoma" w:hAnsi="Tahoma" w:cs="Tahoma"/>
              <w:sz w:val="16"/>
              <w:szCs w:val="16"/>
            </w:rPr>
            <w:t xml:space="preserve">ültig ab: </w:t>
          </w:r>
          <w:r w:rsidR="004B0322">
            <w:rPr>
              <w:rFonts w:ascii="Tahoma" w:hAnsi="Tahoma" w:cs="Tahoma"/>
              <w:sz w:val="16"/>
              <w:szCs w:val="16"/>
            </w:rPr>
            <w:t>17.05.2019</w:t>
          </w:r>
        </w:p>
      </w:tc>
      <w:tc>
        <w:tcPr>
          <w:tcW w:w="3209" w:type="dxa"/>
        </w:tcPr>
        <w:p w:rsidR="00CC42C0" w:rsidRPr="000E079C" w:rsidRDefault="00CC42C0" w:rsidP="00C571C7">
          <w:pPr>
            <w:jc w:val="right"/>
            <w:rPr>
              <w:rFonts w:ascii="Tahoma" w:hAnsi="Tahoma" w:cs="Tahoma"/>
              <w:sz w:val="16"/>
              <w:szCs w:val="16"/>
            </w:rPr>
          </w:pPr>
          <w:r w:rsidRPr="000E079C">
            <w:rPr>
              <w:rFonts w:ascii="Tahoma" w:hAnsi="Tahoma" w:cs="Tahoma"/>
              <w:sz w:val="16"/>
              <w:szCs w:val="16"/>
            </w:rPr>
            <w:fldChar w:fldCharType="begin"/>
          </w:r>
          <w:r w:rsidRPr="000E079C">
            <w:rPr>
              <w:rFonts w:ascii="Tahoma" w:hAnsi="Tahoma" w:cs="Tahoma"/>
              <w:sz w:val="16"/>
              <w:szCs w:val="16"/>
            </w:rPr>
            <w:instrText xml:space="preserve"> PAGE   \* MERGEFORMAT </w:instrText>
          </w:r>
          <w:r w:rsidRPr="000E079C">
            <w:rPr>
              <w:rFonts w:ascii="Tahoma" w:hAnsi="Tahoma" w:cs="Tahoma"/>
              <w:sz w:val="16"/>
              <w:szCs w:val="16"/>
            </w:rPr>
            <w:fldChar w:fldCharType="separate"/>
          </w:r>
          <w:r w:rsidR="00325F0B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0E079C">
            <w:rPr>
              <w:rFonts w:ascii="Tahoma" w:hAnsi="Tahoma" w:cs="Tahoma"/>
              <w:sz w:val="16"/>
              <w:szCs w:val="16"/>
            </w:rPr>
            <w:fldChar w:fldCharType="end"/>
          </w:r>
          <w:r w:rsidRPr="000E079C">
            <w:rPr>
              <w:rFonts w:ascii="Tahoma" w:hAnsi="Tahoma" w:cs="Tahoma"/>
              <w:sz w:val="16"/>
              <w:szCs w:val="16"/>
            </w:rPr>
            <w:t xml:space="preserve"> von </w:t>
          </w:r>
          <w:r w:rsidR="002E4440">
            <w:rPr>
              <w:rFonts w:ascii="Tahoma" w:hAnsi="Tahoma" w:cs="Tahoma"/>
              <w:sz w:val="16"/>
              <w:szCs w:val="16"/>
            </w:rPr>
            <w:t>2</w:t>
          </w:r>
        </w:p>
      </w:tc>
    </w:tr>
  </w:tbl>
  <w:p w:rsidR="00CC42C0" w:rsidRDefault="00CC42C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2" w:rsidRDefault="004B0322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C0" w:rsidRPr="00693399" w:rsidRDefault="00CC42C0" w:rsidP="0069339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E49" w:rsidRDefault="005E3E49">
      <w:r>
        <w:separator/>
      </w:r>
    </w:p>
  </w:footnote>
  <w:footnote w:type="continuationSeparator" w:id="0">
    <w:p w:rsidR="005E3E49" w:rsidRDefault="005E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2" w:rsidRDefault="004B032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67" w:type="dxa"/>
      <w:tblInd w:w="5" w:type="dxa"/>
      <w:tblLook w:val="01E0" w:firstRow="1" w:lastRow="1" w:firstColumn="1" w:lastColumn="1" w:noHBand="0" w:noVBand="0"/>
    </w:tblPr>
    <w:tblGrid>
      <w:gridCol w:w="3937"/>
      <w:gridCol w:w="236"/>
      <w:gridCol w:w="4894"/>
    </w:tblGrid>
    <w:tr w:rsidR="00CC42C0" w:rsidRPr="00AC2E47">
      <w:trPr>
        <w:trHeight w:val="1009"/>
      </w:trPr>
      <w:tc>
        <w:tcPr>
          <w:tcW w:w="3921" w:type="dxa"/>
          <w:vMerge w:val="restart"/>
          <w:noWrap/>
          <w:tcMar>
            <w:left w:w="0" w:type="dxa"/>
            <w:right w:w="0" w:type="dxa"/>
          </w:tcMar>
        </w:tcPr>
        <w:p w:rsidR="00CC42C0" w:rsidRDefault="004B0322" w:rsidP="00C571C7">
          <w:pPr>
            <w:pStyle w:val="Kopfzeile"/>
            <w:spacing w:before="100" w:beforeAutospacing="1" w:line="240" w:lineRule="atLeast"/>
          </w:pPr>
          <w:r>
            <w:rPr>
              <w:noProof/>
              <w:sz w:val="16"/>
              <w:szCs w:val="16"/>
              <w:lang w:val="de-DE"/>
            </w:rPr>
            <w:drawing>
              <wp:inline distT="0" distB="0" distL="0" distR="0" wp14:anchorId="77857301" wp14:editId="5599F150">
                <wp:extent cx="2143125" cy="749634"/>
                <wp:effectExtent l="0" t="0" r="0" b="0"/>
                <wp:docPr id="5" name="Grafik 5" descr="Logo des BASG (Bundesamt für Sicherheit im Gesundheitswesen)" title="BASG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BASG_2015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3125" cy="749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vMerge w:val="restart"/>
        </w:tcPr>
        <w:p w:rsidR="00CC42C0" w:rsidRDefault="00CC42C0" w:rsidP="00C571C7">
          <w:pPr>
            <w:pStyle w:val="Kopfzeile"/>
          </w:pPr>
        </w:p>
      </w:tc>
      <w:tc>
        <w:tcPr>
          <w:tcW w:w="4910" w:type="dxa"/>
          <w:tcMar>
            <w:left w:w="0" w:type="dxa"/>
            <w:right w:w="0" w:type="dxa"/>
          </w:tcMar>
          <w:vAlign w:val="bottom"/>
        </w:tcPr>
        <w:p w:rsidR="00CC42C0" w:rsidRPr="004B6FBD" w:rsidRDefault="00CC42C0" w:rsidP="00C571C7">
          <w:pPr>
            <w:pStyle w:val="Kopfzeile"/>
            <w:jc w:val="right"/>
            <w:rPr>
              <w:rFonts w:ascii="Tahoma" w:hAnsi="Tahoma" w:cs="Tahoma"/>
              <w:sz w:val="16"/>
              <w:szCs w:val="16"/>
            </w:rPr>
          </w:pPr>
        </w:p>
        <w:p w:rsidR="00CC42C0" w:rsidRPr="004B6FBD" w:rsidRDefault="004638DD" w:rsidP="00C571C7">
          <w:pPr>
            <w:pStyle w:val="Kopfzeile"/>
            <w:jc w:val="right"/>
            <w:rPr>
              <w:rFonts w:ascii="Tahoma" w:hAnsi="Tahoma" w:cs="Tahoma"/>
              <w:sz w:val="18"/>
              <w:szCs w:val="18"/>
              <w:lang w:val="de-DE"/>
            </w:rPr>
          </w:pPr>
          <w:r>
            <w:rPr>
              <w:rFonts w:ascii="Tahoma" w:hAnsi="Tahoma" w:cs="Tahoma"/>
              <w:sz w:val="18"/>
              <w:szCs w:val="18"/>
              <w:lang w:val="de-DE"/>
            </w:rPr>
            <w:t>BASG/</w:t>
          </w:r>
          <w:r w:rsidR="004B0322">
            <w:rPr>
              <w:rFonts w:ascii="Tahoma" w:hAnsi="Tahoma" w:cs="Tahoma"/>
              <w:sz w:val="18"/>
              <w:szCs w:val="18"/>
              <w:lang w:val="de-DE"/>
            </w:rPr>
            <w:t>BBSG</w:t>
          </w:r>
          <w:r w:rsidR="00760682">
            <w:rPr>
              <w:rFonts w:ascii="Tahoma" w:hAnsi="Tahoma" w:cs="Tahoma"/>
              <w:sz w:val="18"/>
              <w:szCs w:val="18"/>
              <w:lang w:val="de-DE"/>
            </w:rPr>
            <w:t xml:space="preserve"> </w:t>
          </w:r>
          <w:r w:rsidR="00CC42C0" w:rsidRPr="004B6FBD">
            <w:rPr>
              <w:rFonts w:ascii="Tahoma" w:hAnsi="Tahoma" w:cs="Tahoma"/>
              <w:sz w:val="18"/>
              <w:szCs w:val="18"/>
              <w:lang w:val="de-DE"/>
            </w:rPr>
            <w:t xml:space="preserve"> </w:t>
          </w:r>
        </w:p>
        <w:p w:rsidR="00CC42C0" w:rsidRDefault="00760682" w:rsidP="00C571C7">
          <w:pPr>
            <w:pStyle w:val="Kopfzeile"/>
            <w:jc w:val="right"/>
            <w:rPr>
              <w:rFonts w:ascii="Tahoma" w:hAnsi="Tahoma" w:cs="Tahoma"/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>Traisengasse 5, 120</w:t>
          </w:r>
          <w:r w:rsidR="00CC42C0" w:rsidRPr="004B6FBD">
            <w:rPr>
              <w:rFonts w:ascii="Tahoma" w:hAnsi="Tahoma" w:cs="Tahoma"/>
              <w:sz w:val="16"/>
              <w:szCs w:val="16"/>
              <w:lang w:val="de-DE"/>
            </w:rPr>
            <w:t>0 Wie</w:t>
          </w:r>
          <w:r w:rsidR="00CC42C0">
            <w:rPr>
              <w:rFonts w:ascii="Tahoma" w:hAnsi="Tahoma" w:cs="Tahoma"/>
              <w:sz w:val="16"/>
              <w:szCs w:val="16"/>
              <w:lang w:val="de-DE"/>
            </w:rPr>
            <w:t>n</w:t>
          </w:r>
        </w:p>
        <w:p w:rsidR="00CC42C0" w:rsidRPr="004B6FBD" w:rsidRDefault="00CC42C0">
          <w:pPr>
            <w:pStyle w:val="Kopfzeile"/>
            <w:jc w:val="right"/>
            <w:rPr>
              <w:sz w:val="16"/>
              <w:szCs w:val="16"/>
              <w:lang w:val="de-DE"/>
            </w:rPr>
          </w:pPr>
          <w:r>
            <w:rPr>
              <w:rFonts w:ascii="Tahoma" w:hAnsi="Tahoma" w:cs="Tahoma"/>
              <w:sz w:val="16"/>
              <w:szCs w:val="16"/>
              <w:lang w:val="de-DE"/>
            </w:rPr>
            <w:t xml:space="preserve">E-Mail: </w:t>
          </w:r>
          <w:hyperlink r:id="rId2" w:history="1">
            <w:r w:rsidR="00F96D6A" w:rsidRPr="006A6D89">
              <w:rPr>
                <w:rStyle w:val="Hyperlink"/>
                <w:rFonts w:ascii="Tahoma" w:hAnsi="Tahoma" w:cs="Tahoma"/>
                <w:sz w:val="16"/>
                <w:szCs w:val="16"/>
                <w:lang w:val="de-DE"/>
              </w:rPr>
              <w:t>cpp@basg.gv.at</w:t>
            </w:r>
          </w:hyperlink>
          <w:r>
            <w:rPr>
              <w:rFonts w:ascii="Tahoma" w:hAnsi="Tahoma" w:cs="Tahoma"/>
              <w:sz w:val="16"/>
              <w:szCs w:val="16"/>
              <w:lang w:val="de-DE"/>
            </w:rPr>
            <w:t xml:space="preserve"> *)</w:t>
          </w:r>
        </w:p>
      </w:tc>
    </w:tr>
    <w:tr w:rsidR="00CC42C0" w:rsidRPr="00AC2E47">
      <w:trPr>
        <w:trHeight w:val="155"/>
      </w:trPr>
      <w:tc>
        <w:tcPr>
          <w:tcW w:w="3921" w:type="dxa"/>
          <w:vMerge/>
        </w:tcPr>
        <w:p w:rsidR="00CC42C0" w:rsidRPr="004B6FBD" w:rsidRDefault="00CC42C0" w:rsidP="00C571C7">
          <w:pPr>
            <w:pStyle w:val="Kopfzeile"/>
            <w:rPr>
              <w:lang w:val="de-DE"/>
            </w:rPr>
          </w:pPr>
        </w:p>
      </w:tc>
      <w:tc>
        <w:tcPr>
          <w:tcW w:w="236" w:type="dxa"/>
          <w:vMerge/>
        </w:tcPr>
        <w:p w:rsidR="00CC42C0" w:rsidRPr="004B6FBD" w:rsidRDefault="00CC42C0" w:rsidP="00C571C7">
          <w:pPr>
            <w:pStyle w:val="Kopfzeile"/>
            <w:rPr>
              <w:sz w:val="2"/>
              <w:szCs w:val="2"/>
              <w:lang w:val="de-DE"/>
            </w:rPr>
          </w:pPr>
        </w:p>
      </w:tc>
      <w:tc>
        <w:tcPr>
          <w:tcW w:w="4910" w:type="dxa"/>
        </w:tcPr>
        <w:p w:rsidR="00CC42C0" w:rsidRPr="00AC2E47" w:rsidRDefault="00CC42C0" w:rsidP="00C571C7">
          <w:pPr>
            <w:pStyle w:val="Kopfzeile"/>
            <w:rPr>
              <w:sz w:val="2"/>
              <w:szCs w:val="2"/>
            </w:rPr>
          </w:pPr>
          <w:r>
            <w:rPr>
              <w:sz w:val="2"/>
              <w:szCs w:val="2"/>
            </w:rPr>
            <w:t>d</w:t>
          </w:r>
        </w:p>
      </w:tc>
    </w:tr>
  </w:tbl>
  <w:p w:rsidR="00CC42C0" w:rsidRDefault="00CC42C0" w:rsidP="004B6FBD">
    <w:pPr>
      <w:pStyle w:val="Kopfzeile"/>
    </w:pPr>
  </w:p>
  <w:p w:rsidR="00CC42C0" w:rsidRPr="00603471" w:rsidRDefault="004B0322" w:rsidP="00603471">
    <w:pPr>
      <w:pStyle w:val="Kopfzeile"/>
      <w:jc w:val="center"/>
      <w:rPr>
        <w:sz w:val="22"/>
        <w:szCs w:val="22"/>
        <w:lang w:val="en-GB"/>
      </w:rPr>
    </w:pPr>
    <w:r w:rsidRPr="00603471">
      <w:rPr>
        <w:rFonts w:ascii="Tahoma" w:hAnsi="Tahoma" w:cs="Tahoma"/>
        <w:b/>
        <w:bCs/>
        <w:sz w:val="22"/>
        <w:szCs w:val="22"/>
        <w:lang w:val="en-GB"/>
      </w:rPr>
      <w:t>APPLICATION FOR A CERTIFICATE OF A PHARMACEUTICAL PRODUCT (CPP)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322" w:rsidRDefault="004B0322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2C0" w:rsidRPr="00760682" w:rsidRDefault="00CC42C0" w:rsidP="00693399">
    <w:pPr>
      <w:pStyle w:val="Kopfzeile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53"/>
    <w:rsid w:val="00021E50"/>
    <w:rsid w:val="00065984"/>
    <w:rsid w:val="000845C7"/>
    <w:rsid w:val="0009065A"/>
    <w:rsid w:val="000A572E"/>
    <w:rsid w:val="000A5C39"/>
    <w:rsid w:val="000B4889"/>
    <w:rsid w:val="000B56F4"/>
    <w:rsid w:val="000C14A7"/>
    <w:rsid w:val="000C7C9B"/>
    <w:rsid w:val="000D1232"/>
    <w:rsid w:val="000E079C"/>
    <w:rsid w:val="000E5FF2"/>
    <w:rsid w:val="00110E19"/>
    <w:rsid w:val="001148D2"/>
    <w:rsid w:val="00117C07"/>
    <w:rsid w:val="00155441"/>
    <w:rsid w:val="00181385"/>
    <w:rsid w:val="00183A7E"/>
    <w:rsid w:val="001B5051"/>
    <w:rsid w:val="001C4ED7"/>
    <w:rsid w:val="001E47EF"/>
    <w:rsid w:val="001E54ED"/>
    <w:rsid w:val="002055E6"/>
    <w:rsid w:val="002212A7"/>
    <w:rsid w:val="00231FE7"/>
    <w:rsid w:val="002434DB"/>
    <w:rsid w:val="00263547"/>
    <w:rsid w:val="002751D5"/>
    <w:rsid w:val="00282452"/>
    <w:rsid w:val="002847C3"/>
    <w:rsid w:val="002A3F64"/>
    <w:rsid w:val="002C3A94"/>
    <w:rsid w:val="002E4440"/>
    <w:rsid w:val="002E78BF"/>
    <w:rsid w:val="002F7C79"/>
    <w:rsid w:val="00307829"/>
    <w:rsid w:val="00325F0B"/>
    <w:rsid w:val="00336B72"/>
    <w:rsid w:val="003620F5"/>
    <w:rsid w:val="003641D1"/>
    <w:rsid w:val="00365D9A"/>
    <w:rsid w:val="00381EEF"/>
    <w:rsid w:val="0039468C"/>
    <w:rsid w:val="00394DC7"/>
    <w:rsid w:val="003E2349"/>
    <w:rsid w:val="00425A16"/>
    <w:rsid w:val="004511DD"/>
    <w:rsid w:val="004638DD"/>
    <w:rsid w:val="00485CBF"/>
    <w:rsid w:val="00492FD6"/>
    <w:rsid w:val="00493539"/>
    <w:rsid w:val="0049434E"/>
    <w:rsid w:val="004B0322"/>
    <w:rsid w:val="004B6FBD"/>
    <w:rsid w:val="004F63A4"/>
    <w:rsid w:val="00513981"/>
    <w:rsid w:val="005200F4"/>
    <w:rsid w:val="005461A7"/>
    <w:rsid w:val="005977D9"/>
    <w:rsid w:val="005A5D44"/>
    <w:rsid w:val="005D174C"/>
    <w:rsid w:val="005E3E49"/>
    <w:rsid w:val="00603471"/>
    <w:rsid w:val="00634FD1"/>
    <w:rsid w:val="0064005F"/>
    <w:rsid w:val="00677788"/>
    <w:rsid w:val="006858C0"/>
    <w:rsid w:val="00693399"/>
    <w:rsid w:val="006C4623"/>
    <w:rsid w:val="006D3421"/>
    <w:rsid w:val="006D557E"/>
    <w:rsid w:val="006F38A1"/>
    <w:rsid w:val="00710885"/>
    <w:rsid w:val="00760682"/>
    <w:rsid w:val="007610B0"/>
    <w:rsid w:val="007635C7"/>
    <w:rsid w:val="007758BF"/>
    <w:rsid w:val="007759CC"/>
    <w:rsid w:val="00780034"/>
    <w:rsid w:val="00786E51"/>
    <w:rsid w:val="007A5CCF"/>
    <w:rsid w:val="007B1024"/>
    <w:rsid w:val="007B4618"/>
    <w:rsid w:val="007B62C6"/>
    <w:rsid w:val="00810543"/>
    <w:rsid w:val="00815700"/>
    <w:rsid w:val="008210A3"/>
    <w:rsid w:val="00824745"/>
    <w:rsid w:val="00831958"/>
    <w:rsid w:val="00846C15"/>
    <w:rsid w:val="00857F47"/>
    <w:rsid w:val="00872511"/>
    <w:rsid w:val="00886A04"/>
    <w:rsid w:val="00887178"/>
    <w:rsid w:val="008A5D70"/>
    <w:rsid w:val="008C55C2"/>
    <w:rsid w:val="008E2B54"/>
    <w:rsid w:val="008F20BE"/>
    <w:rsid w:val="00900A5A"/>
    <w:rsid w:val="00906EBD"/>
    <w:rsid w:val="009166CE"/>
    <w:rsid w:val="009209DC"/>
    <w:rsid w:val="00950AF7"/>
    <w:rsid w:val="00957C52"/>
    <w:rsid w:val="0098343A"/>
    <w:rsid w:val="009B5FE2"/>
    <w:rsid w:val="009C1973"/>
    <w:rsid w:val="009D04B9"/>
    <w:rsid w:val="009D1FFF"/>
    <w:rsid w:val="009E012A"/>
    <w:rsid w:val="009F34A6"/>
    <w:rsid w:val="00A03420"/>
    <w:rsid w:val="00A15CCE"/>
    <w:rsid w:val="00A61D54"/>
    <w:rsid w:val="00A665FE"/>
    <w:rsid w:val="00A75AA1"/>
    <w:rsid w:val="00A841F6"/>
    <w:rsid w:val="00A8557A"/>
    <w:rsid w:val="00AB103B"/>
    <w:rsid w:val="00AB5FE3"/>
    <w:rsid w:val="00AC2E47"/>
    <w:rsid w:val="00AD225E"/>
    <w:rsid w:val="00AE40D5"/>
    <w:rsid w:val="00B145E2"/>
    <w:rsid w:val="00BB0D4C"/>
    <w:rsid w:val="00BB2393"/>
    <w:rsid w:val="00BB31B3"/>
    <w:rsid w:val="00BB4C69"/>
    <w:rsid w:val="00BD2353"/>
    <w:rsid w:val="00BD53BD"/>
    <w:rsid w:val="00C1759C"/>
    <w:rsid w:val="00C3209B"/>
    <w:rsid w:val="00C321A9"/>
    <w:rsid w:val="00C461EB"/>
    <w:rsid w:val="00C472F5"/>
    <w:rsid w:val="00C50BBA"/>
    <w:rsid w:val="00C571C7"/>
    <w:rsid w:val="00C60987"/>
    <w:rsid w:val="00CA52EE"/>
    <w:rsid w:val="00CA62FA"/>
    <w:rsid w:val="00CC15EE"/>
    <w:rsid w:val="00CC42C0"/>
    <w:rsid w:val="00D02A5A"/>
    <w:rsid w:val="00D36220"/>
    <w:rsid w:val="00D81AA7"/>
    <w:rsid w:val="00D821D7"/>
    <w:rsid w:val="00D849A2"/>
    <w:rsid w:val="00DD0CF6"/>
    <w:rsid w:val="00DE1353"/>
    <w:rsid w:val="00DE726A"/>
    <w:rsid w:val="00DE77F5"/>
    <w:rsid w:val="00E01B36"/>
    <w:rsid w:val="00E52CD2"/>
    <w:rsid w:val="00ED516F"/>
    <w:rsid w:val="00EE1CD7"/>
    <w:rsid w:val="00EE61CF"/>
    <w:rsid w:val="00F03C2B"/>
    <w:rsid w:val="00F04FCD"/>
    <w:rsid w:val="00F16F69"/>
    <w:rsid w:val="00F40558"/>
    <w:rsid w:val="00F52467"/>
    <w:rsid w:val="00F54B63"/>
    <w:rsid w:val="00F72108"/>
    <w:rsid w:val="00F861CA"/>
    <w:rsid w:val="00F927BA"/>
    <w:rsid w:val="00F92D08"/>
    <w:rsid w:val="00F95836"/>
    <w:rsid w:val="00F96D6A"/>
    <w:rsid w:val="00FD4167"/>
    <w:rsid w:val="00FD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8193"/>
    <o:shapelayout v:ext="edit">
      <o:idmap v:ext="edit" data="1"/>
    </o:shapelayout>
  </w:shapeDefaults>
  <w:decimalSymbol w:val=","/>
  <w:listSeparator w:val=";"/>
  <w14:docId w14:val="56B29238"/>
  <w14:defaultImageDpi w14:val="0"/>
  <w15:docId w15:val="{90889B65-B5CA-40FC-A369-AC96834E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Kopfzeile">
    <w:name w:val="header"/>
    <w:aliases w:val="Standard1"/>
    <w:basedOn w:val="Standard"/>
    <w:link w:val="KopfzeileZchn"/>
    <w:uiPriority w:val="99"/>
    <w:rsid w:val="0039468C"/>
    <w:pPr>
      <w:tabs>
        <w:tab w:val="center" w:pos="4536"/>
        <w:tab w:val="right" w:pos="9072"/>
      </w:tabs>
      <w:autoSpaceDE/>
      <w:autoSpaceDN/>
      <w:adjustRightInd/>
    </w:pPr>
    <w:rPr>
      <w:lang w:val="en-US"/>
    </w:rPr>
  </w:style>
  <w:style w:type="character" w:customStyle="1" w:styleId="KopfzeileZchn">
    <w:name w:val="Kopfzeile Zchn"/>
    <w:aliases w:val="Standard1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table" w:styleId="Tabellenraster">
    <w:name w:val="Table Grid"/>
    <w:basedOn w:val="NormaleTabelle"/>
    <w:uiPriority w:val="99"/>
    <w:rsid w:val="0039468C"/>
    <w:pPr>
      <w:spacing w:after="0" w:line="240" w:lineRule="auto"/>
    </w:pPr>
    <w:rPr>
      <w:rFonts w:ascii="Tahoma" w:hAnsi="Tahoma" w:cs="Tahom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4B6F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rsid w:val="007B46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rsid w:val="00485CB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pp@basg.gv.at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01E45-7BB1-4E6A-BE60-6F9D061A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Bundesministerium f. soz. Sicherheit u. Generationen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Robert Bodmann</dc:creator>
  <cp:lastModifiedBy>Valenta Martina</cp:lastModifiedBy>
  <cp:revision>40</cp:revision>
  <cp:lastPrinted>2018-04-09T11:54:00Z</cp:lastPrinted>
  <dcterms:created xsi:type="dcterms:W3CDTF">2012-08-17T07:18:00Z</dcterms:created>
  <dcterms:modified xsi:type="dcterms:W3CDTF">2019-07-23T10:04:00Z</dcterms:modified>
</cp:coreProperties>
</file>